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84B2F" w:rsidRDefault="004E7EC2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Mancos School District RE-6</w:t>
      </w:r>
    </w:p>
    <w:p w14:paraId="00000002" w14:textId="77777777" w:rsidR="00284B2F" w:rsidRDefault="004E7EC2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355 West Grand Avenue</w:t>
      </w:r>
    </w:p>
    <w:p w14:paraId="00000003" w14:textId="77777777" w:rsidR="00284B2F" w:rsidRDefault="004E7EC2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Mancos, Colorado 81328</w:t>
      </w:r>
    </w:p>
    <w:p w14:paraId="00000004" w14:textId="77777777" w:rsidR="00284B2F" w:rsidRDefault="004E7EC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</w:t>
      </w:r>
    </w:p>
    <w:p w14:paraId="00000005" w14:textId="77777777" w:rsidR="00284B2F" w:rsidRDefault="004E7EC2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AGENDA - REGULAR BOARD MEETING</w:t>
      </w:r>
    </w:p>
    <w:p w14:paraId="00000006" w14:textId="77777777" w:rsidR="00284B2F" w:rsidRDefault="004E7EC2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High School </w:t>
      </w:r>
      <w:proofErr w:type="gramStart"/>
      <w:r>
        <w:rPr>
          <w:sz w:val="20"/>
          <w:szCs w:val="20"/>
        </w:rPr>
        <w:t>Room  #</w:t>
      </w:r>
      <w:proofErr w:type="gramEnd"/>
      <w:r>
        <w:rPr>
          <w:sz w:val="20"/>
          <w:szCs w:val="20"/>
        </w:rPr>
        <w:t>223 - November 15, 2021</w:t>
      </w:r>
    </w:p>
    <w:p w14:paraId="00000007" w14:textId="77777777" w:rsidR="00284B2F" w:rsidRDefault="004E7EC2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7:00 p.m. to 8:00 p.m.</w:t>
      </w:r>
    </w:p>
    <w:p w14:paraId="00000008" w14:textId="77777777" w:rsidR="00284B2F" w:rsidRDefault="00284B2F">
      <w:pPr>
        <w:spacing w:line="240" w:lineRule="auto"/>
        <w:jc w:val="center"/>
        <w:rPr>
          <w:sz w:val="20"/>
          <w:szCs w:val="20"/>
        </w:rPr>
      </w:pPr>
    </w:p>
    <w:p w14:paraId="00000009" w14:textId="77777777" w:rsidR="00284B2F" w:rsidRDefault="004E7EC2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WORK </w:t>
      </w:r>
      <w:proofErr w:type="gramStart"/>
      <w:r>
        <w:rPr>
          <w:sz w:val="20"/>
          <w:szCs w:val="20"/>
        </w:rPr>
        <w:t>SESSION  (</w:t>
      </w:r>
      <w:proofErr w:type="gramEnd"/>
      <w:r>
        <w:rPr>
          <w:sz w:val="20"/>
          <w:szCs w:val="20"/>
        </w:rPr>
        <w:t>Meeting with Mancos Town Board of Trustees @ Mancos Town Hall)</w:t>
      </w:r>
    </w:p>
    <w:p w14:paraId="0000000A" w14:textId="77777777" w:rsidR="00284B2F" w:rsidRDefault="004E7EC2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5:00 p.m. to 6:30 p.m.</w:t>
      </w:r>
    </w:p>
    <w:p w14:paraId="0000000B" w14:textId="77777777" w:rsidR="00284B2F" w:rsidRDefault="00284B2F">
      <w:pPr>
        <w:spacing w:line="240" w:lineRule="auto"/>
        <w:rPr>
          <w:sz w:val="20"/>
          <w:szCs w:val="20"/>
        </w:rPr>
      </w:pPr>
    </w:p>
    <w:p w14:paraId="0000000C" w14:textId="77777777" w:rsidR="00284B2F" w:rsidRDefault="004E7EC2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Call to Order</w:t>
      </w:r>
    </w:p>
    <w:p w14:paraId="0000000D" w14:textId="77777777" w:rsidR="00284B2F" w:rsidRDefault="00284B2F">
      <w:pPr>
        <w:spacing w:line="240" w:lineRule="auto"/>
        <w:ind w:left="720"/>
        <w:rPr>
          <w:sz w:val="20"/>
          <w:szCs w:val="20"/>
        </w:rPr>
      </w:pPr>
    </w:p>
    <w:p w14:paraId="0000000E" w14:textId="77777777" w:rsidR="00284B2F" w:rsidRDefault="004E7EC2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Roll Call</w:t>
      </w:r>
    </w:p>
    <w:p w14:paraId="0000000F" w14:textId="77777777" w:rsidR="00284B2F" w:rsidRDefault="00284B2F">
      <w:pPr>
        <w:spacing w:line="240" w:lineRule="auto"/>
        <w:ind w:left="720"/>
        <w:rPr>
          <w:sz w:val="20"/>
          <w:szCs w:val="20"/>
        </w:rPr>
      </w:pPr>
    </w:p>
    <w:p w14:paraId="00000010" w14:textId="77777777" w:rsidR="00284B2F" w:rsidRDefault="004E7EC2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Approval of Agenda</w:t>
      </w:r>
    </w:p>
    <w:p w14:paraId="00000011" w14:textId="77777777" w:rsidR="00284B2F" w:rsidRDefault="00284B2F">
      <w:pPr>
        <w:spacing w:line="240" w:lineRule="auto"/>
        <w:ind w:left="720"/>
        <w:rPr>
          <w:sz w:val="20"/>
          <w:szCs w:val="20"/>
        </w:rPr>
      </w:pPr>
    </w:p>
    <w:p w14:paraId="00000012" w14:textId="77777777" w:rsidR="00284B2F" w:rsidRDefault="004E7EC2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Approval of Minutes</w:t>
      </w:r>
    </w:p>
    <w:p w14:paraId="00000013" w14:textId="77777777" w:rsidR="00284B2F" w:rsidRDefault="004E7EC2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October 18, 2021 Regular Meeting</w:t>
      </w:r>
    </w:p>
    <w:p w14:paraId="00000014" w14:textId="77777777" w:rsidR="00284B2F" w:rsidRDefault="00284B2F">
      <w:pPr>
        <w:spacing w:line="240" w:lineRule="auto"/>
        <w:ind w:left="720"/>
        <w:rPr>
          <w:sz w:val="20"/>
          <w:szCs w:val="20"/>
        </w:rPr>
      </w:pPr>
    </w:p>
    <w:p w14:paraId="00000015" w14:textId="77777777" w:rsidR="00284B2F" w:rsidRDefault="004E7EC2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Appreciation for outgoing board members</w:t>
      </w:r>
    </w:p>
    <w:p w14:paraId="00000016" w14:textId="77777777" w:rsidR="00284B2F" w:rsidRDefault="00284B2F">
      <w:pPr>
        <w:spacing w:line="240" w:lineRule="auto"/>
        <w:rPr>
          <w:b/>
          <w:sz w:val="20"/>
          <w:szCs w:val="20"/>
        </w:rPr>
      </w:pPr>
    </w:p>
    <w:p w14:paraId="00000017" w14:textId="77777777" w:rsidR="00284B2F" w:rsidRDefault="004E7EC2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Seat New Man</w:t>
      </w:r>
      <w:r>
        <w:rPr>
          <w:b/>
          <w:sz w:val="20"/>
          <w:szCs w:val="20"/>
        </w:rPr>
        <w:t>cos RE6 Directors</w:t>
      </w:r>
    </w:p>
    <w:p w14:paraId="00000018" w14:textId="77777777" w:rsidR="00284B2F" w:rsidRDefault="004E7EC2">
      <w:pPr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Swearing in Ceremony</w:t>
      </w:r>
    </w:p>
    <w:p w14:paraId="00000019" w14:textId="77777777" w:rsidR="00284B2F" w:rsidRDefault="004E7EC2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Victor Figueroa</w:t>
      </w:r>
    </w:p>
    <w:p w14:paraId="0000001A" w14:textId="77777777" w:rsidR="00284B2F" w:rsidRDefault="004E7EC2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Emily Hutcheson-Brown</w:t>
      </w:r>
    </w:p>
    <w:p w14:paraId="0000001B" w14:textId="77777777" w:rsidR="00284B2F" w:rsidRDefault="004E7EC2">
      <w:pPr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Election of Officers</w:t>
      </w:r>
    </w:p>
    <w:p w14:paraId="0000001C" w14:textId="77777777" w:rsidR="00284B2F" w:rsidRDefault="004E7EC2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President</w:t>
      </w:r>
    </w:p>
    <w:p w14:paraId="0000001D" w14:textId="77777777" w:rsidR="00284B2F" w:rsidRDefault="004E7EC2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Vice-President</w:t>
      </w:r>
    </w:p>
    <w:p w14:paraId="0000001E" w14:textId="77777777" w:rsidR="00284B2F" w:rsidRDefault="004E7EC2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Secretary</w:t>
      </w:r>
    </w:p>
    <w:p w14:paraId="0000001F" w14:textId="77777777" w:rsidR="00284B2F" w:rsidRDefault="004E7EC2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Treasurer</w:t>
      </w:r>
    </w:p>
    <w:p w14:paraId="00000020" w14:textId="77777777" w:rsidR="00284B2F" w:rsidRDefault="004E7EC2">
      <w:pPr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Appointment of BOCES and CASB Representatives</w:t>
      </w:r>
    </w:p>
    <w:p w14:paraId="00000021" w14:textId="77777777" w:rsidR="00284B2F" w:rsidRDefault="00284B2F">
      <w:pPr>
        <w:spacing w:line="240" w:lineRule="auto"/>
        <w:ind w:left="720"/>
        <w:rPr>
          <w:sz w:val="20"/>
          <w:szCs w:val="20"/>
        </w:rPr>
      </w:pPr>
    </w:p>
    <w:p w14:paraId="00000022" w14:textId="77777777" w:rsidR="00284B2F" w:rsidRDefault="004E7EC2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Public Participation</w:t>
      </w:r>
    </w:p>
    <w:p w14:paraId="00000023" w14:textId="77777777" w:rsidR="00284B2F" w:rsidRDefault="00284B2F">
      <w:pPr>
        <w:spacing w:line="240" w:lineRule="auto"/>
        <w:ind w:left="1440"/>
        <w:rPr>
          <w:sz w:val="20"/>
          <w:szCs w:val="20"/>
        </w:rPr>
      </w:pPr>
    </w:p>
    <w:p w14:paraId="00000024" w14:textId="77777777" w:rsidR="00284B2F" w:rsidRDefault="004E7EC2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Reports from Administrators</w:t>
      </w:r>
    </w:p>
    <w:p w14:paraId="00000025" w14:textId="77777777" w:rsidR="00284B2F" w:rsidRDefault="004E7EC2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Superintendent’s Report</w:t>
      </w:r>
    </w:p>
    <w:p w14:paraId="00000026" w14:textId="77777777" w:rsidR="00284B2F" w:rsidRDefault="004E7EC2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Admin Team</w:t>
      </w:r>
    </w:p>
    <w:p w14:paraId="00000027" w14:textId="77777777" w:rsidR="00284B2F" w:rsidRDefault="004E7EC2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Mancos United Steering Committee</w:t>
      </w:r>
    </w:p>
    <w:p w14:paraId="00000028" w14:textId="77777777" w:rsidR="00284B2F" w:rsidRDefault="004E7EC2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Finance Report</w:t>
      </w:r>
    </w:p>
    <w:p w14:paraId="00000029" w14:textId="77777777" w:rsidR="00284B2F" w:rsidRDefault="00284B2F">
      <w:pPr>
        <w:spacing w:line="240" w:lineRule="auto"/>
        <w:rPr>
          <w:b/>
          <w:sz w:val="20"/>
          <w:szCs w:val="20"/>
        </w:rPr>
      </w:pPr>
    </w:p>
    <w:p w14:paraId="0000002A" w14:textId="77777777" w:rsidR="00284B2F" w:rsidRDefault="004E7EC2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UIP Report Discussion</w:t>
      </w:r>
    </w:p>
    <w:p w14:paraId="0000002B" w14:textId="77777777" w:rsidR="00284B2F" w:rsidRDefault="00284B2F">
      <w:pPr>
        <w:spacing w:line="240" w:lineRule="auto"/>
        <w:ind w:left="720"/>
        <w:rPr>
          <w:b/>
          <w:sz w:val="20"/>
          <w:szCs w:val="20"/>
        </w:rPr>
      </w:pPr>
    </w:p>
    <w:p w14:paraId="0000002C" w14:textId="77777777" w:rsidR="00284B2F" w:rsidRDefault="004E7EC2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Policy Governance Discussion</w:t>
      </w:r>
    </w:p>
    <w:p w14:paraId="0000002D" w14:textId="77777777" w:rsidR="00284B2F" w:rsidRDefault="00284B2F">
      <w:pPr>
        <w:spacing w:line="240" w:lineRule="auto"/>
        <w:ind w:left="720"/>
        <w:rPr>
          <w:b/>
          <w:sz w:val="20"/>
          <w:szCs w:val="20"/>
        </w:rPr>
      </w:pPr>
    </w:p>
    <w:p w14:paraId="0000002E" w14:textId="77777777" w:rsidR="00284B2F" w:rsidRDefault="004E7EC2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CASB Convention Classes</w:t>
      </w:r>
    </w:p>
    <w:p w14:paraId="0000002F" w14:textId="77777777" w:rsidR="00284B2F" w:rsidRDefault="00284B2F">
      <w:pPr>
        <w:spacing w:line="240" w:lineRule="auto"/>
        <w:rPr>
          <w:b/>
          <w:sz w:val="20"/>
          <w:szCs w:val="20"/>
        </w:rPr>
      </w:pPr>
    </w:p>
    <w:p w14:paraId="00000030" w14:textId="77777777" w:rsidR="00284B2F" w:rsidRDefault="004E7EC2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Strategic Plan - PBL Objective Report</w:t>
      </w:r>
    </w:p>
    <w:p w14:paraId="00000031" w14:textId="77777777" w:rsidR="00284B2F" w:rsidRDefault="004E7EC2">
      <w:pPr>
        <w:spacing w:line="240" w:lineRule="auto"/>
        <w:ind w:left="720"/>
        <w:rPr>
          <w:b/>
          <w:sz w:val="20"/>
          <w:szCs w:val="20"/>
        </w:rPr>
      </w:pPr>
      <w:r>
        <w:rPr>
          <w:sz w:val="18"/>
          <w:szCs w:val="18"/>
        </w:rPr>
        <w:t>The Board of Education is following a governance process that evaluates the Mancos School District at every meeting through the strategic plan. This process ensures school district growth and focus on educational outcomes.</w:t>
      </w:r>
    </w:p>
    <w:p w14:paraId="00000032" w14:textId="77777777" w:rsidR="00284B2F" w:rsidRDefault="004E7EC2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Objective 1C</w:t>
      </w:r>
    </w:p>
    <w:p w14:paraId="00000033" w14:textId="77777777" w:rsidR="00284B2F" w:rsidRDefault="00284B2F">
      <w:pPr>
        <w:spacing w:line="240" w:lineRule="auto"/>
        <w:ind w:left="720"/>
        <w:rPr>
          <w:sz w:val="20"/>
          <w:szCs w:val="20"/>
        </w:rPr>
      </w:pPr>
    </w:p>
    <w:p w14:paraId="00000034" w14:textId="77777777" w:rsidR="00284B2F" w:rsidRDefault="004E7EC2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Board Action to Accept Objective Report</w:t>
      </w:r>
    </w:p>
    <w:p w14:paraId="00000035" w14:textId="77777777" w:rsidR="00284B2F" w:rsidRDefault="004E7EC2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Objective 1C</w:t>
      </w:r>
    </w:p>
    <w:p w14:paraId="00000036" w14:textId="77777777" w:rsidR="00284B2F" w:rsidRDefault="00284B2F">
      <w:pPr>
        <w:spacing w:line="240" w:lineRule="auto"/>
        <w:ind w:left="720"/>
        <w:rPr>
          <w:sz w:val="20"/>
          <w:szCs w:val="20"/>
        </w:rPr>
      </w:pPr>
    </w:p>
    <w:p w14:paraId="00000037" w14:textId="77777777" w:rsidR="00284B2F" w:rsidRDefault="004E7EC2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Opportunity of Consent Motion</w:t>
      </w:r>
    </w:p>
    <w:p w14:paraId="00000038" w14:textId="77777777" w:rsidR="00284B2F" w:rsidRDefault="00284B2F">
      <w:pPr>
        <w:spacing w:line="240" w:lineRule="auto"/>
        <w:rPr>
          <w:b/>
          <w:sz w:val="20"/>
          <w:szCs w:val="20"/>
        </w:rPr>
      </w:pPr>
    </w:p>
    <w:p w14:paraId="00000039" w14:textId="77777777" w:rsidR="00284B2F" w:rsidRDefault="004E7EC2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Action Items</w:t>
      </w:r>
    </w:p>
    <w:p w14:paraId="0000003A" w14:textId="77777777" w:rsidR="00284B2F" w:rsidRDefault="004E7EC2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Approve</w:t>
      </w:r>
      <w:r>
        <w:rPr>
          <w:sz w:val="20"/>
          <w:szCs w:val="20"/>
        </w:rPr>
        <w:t xml:space="preserve"> Bills</w:t>
      </w:r>
    </w:p>
    <w:p w14:paraId="0000003B" w14:textId="77777777" w:rsidR="00284B2F" w:rsidRDefault="004E7EC2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Act on Recommendation</w:t>
      </w:r>
      <w:r>
        <w:rPr>
          <w:sz w:val="20"/>
          <w:szCs w:val="20"/>
        </w:rPr>
        <w:t xml:space="preserve"> to Approve Coaches</w:t>
      </w:r>
    </w:p>
    <w:p w14:paraId="0000003C" w14:textId="77777777" w:rsidR="00284B2F" w:rsidRDefault="004E7EC2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Act on Recommendation </w:t>
      </w:r>
      <w:r>
        <w:rPr>
          <w:sz w:val="20"/>
          <w:szCs w:val="20"/>
        </w:rPr>
        <w:t>to Hire Makayla Eubanks Dishwasher/Server</w:t>
      </w:r>
    </w:p>
    <w:p w14:paraId="0000003D" w14:textId="77777777" w:rsidR="00284B2F" w:rsidRDefault="004E7EC2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Approve </w:t>
      </w:r>
      <w:r>
        <w:rPr>
          <w:sz w:val="20"/>
          <w:szCs w:val="20"/>
        </w:rPr>
        <w:t>School to Farm MOU</w:t>
      </w:r>
    </w:p>
    <w:p w14:paraId="0000003E" w14:textId="77777777" w:rsidR="00284B2F" w:rsidRDefault="004E7EC2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2nd Reading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IC/ICA School Year/School Calendar/Instruction Time</w:t>
      </w:r>
    </w:p>
    <w:p w14:paraId="0000003F" w14:textId="77777777" w:rsidR="00284B2F" w:rsidRDefault="00284B2F">
      <w:pPr>
        <w:spacing w:line="240" w:lineRule="auto"/>
        <w:rPr>
          <w:sz w:val="20"/>
          <w:szCs w:val="20"/>
        </w:rPr>
      </w:pPr>
    </w:p>
    <w:p w14:paraId="00000040" w14:textId="77777777" w:rsidR="00284B2F" w:rsidRDefault="004E7EC2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Correspondence/General Information</w:t>
      </w:r>
    </w:p>
    <w:p w14:paraId="00000041" w14:textId="77777777" w:rsidR="00284B2F" w:rsidRDefault="00284B2F">
      <w:pPr>
        <w:spacing w:line="240" w:lineRule="auto"/>
        <w:ind w:left="1440"/>
        <w:rPr>
          <w:sz w:val="20"/>
          <w:szCs w:val="20"/>
        </w:rPr>
      </w:pPr>
    </w:p>
    <w:p w14:paraId="00000042" w14:textId="77777777" w:rsidR="00284B2F" w:rsidRDefault="004E7EC2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Upcoming/Old Business</w:t>
      </w:r>
    </w:p>
    <w:p w14:paraId="00000043" w14:textId="77777777" w:rsidR="00284B2F" w:rsidRDefault="00284B2F">
      <w:pPr>
        <w:numPr>
          <w:ilvl w:val="1"/>
          <w:numId w:val="1"/>
        </w:numPr>
        <w:spacing w:line="240" w:lineRule="auto"/>
        <w:rPr>
          <w:sz w:val="20"/>
          <w:szCs w:val="20"/>
        </w:rPr>
      </w:pPr>
    </w:p>
    <w:p w14:paraId="00000044" w14:textId="77777777" w:rsidR="00284B2F" w:rsidRDefault="00284B2F">
      <w:pPr>
        <w:spacing w:line="240" w:lineRule="auto"/>
        <w:ind w:left="720"/>
        <w:rPr>
          <w:sz w:val="20"/>
          <w:szCs w:val="20"/>
        </w:rPr>
      </w:pPr>
    </w:p>
    <w:p w14:paraId="00000045" w14:textId="77777777" w:rsidR="00284B2F" w:rsidRDefault="004E7EC2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sectPr w:rsidR="00284B2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9CECA" w14:textId="77777777" w:rsidR="004E7EC2" w:rsidRDefault="004E7EC2">
      <w:pPr>
        <w:spacing w:line="240" w:lineRule="auto"/>
      </w:pPr>
      <w:r>
        <w:separator/>
      </w:r>
    </w:p>
  </w:endnote>
  <w:endnote w:type="continuationSeparator" w:id="0">
    <w:p w14:paraId="3E4532D9" w14:textId="77777777" w:rsidR="004E7EC2" w:rsidRDefault="004E7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D" w14:textId="77777777" w:rsidR="00284B2F" w:rsidRDefault="00284B2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B" w14:textId="77777777" w:rsidR="00284B2F" w:rsidRDefault="004E7EC2">
    <w:pPr>
      <w:jc w:val="center"/>
      <w:rPr>
        <w:i/>
        <w:sz w:val="18"/>
        <w:szCs w:val="18"/>
      </w:rPr>
    </w:pPr>
    <w:r>
      <w:rPr>
        <w:i/>
        <w:sz w:val="18"/>
        <w:szCs w:val="18"/>
      </w:rPr>
      <w:t>Vision Statement</w:t>
    </w:r>
  </w:p>
  <w:p w14:paraId="0000004C" w14:textId="77777777" w:rsidR="00284B2F" w:rsidRDefault="004E7EC2">
    <w:r>
      <w:rPr>
        <w:i/>
        <w:sz w:val="18"/>
        <w:szCs w:val="18"/>
      </w:rPr>
      <w:t>Every student will graduate with a broad academic foundation which enables each to demonstrate the skills of critical thinking, problem solving, teamwork and independent judgement. All students will und</w:t>
    </w:r>
    <w:r>
      <w:rPr>
        <w:i/>
        <w:sz w:val="18"/>
        <w:szCs w:val="18"/>
      </w:rPr>
      <w:t>erstand democratic principles and recognize their civic responsibilities, and will be capable of ambitiously and appropriately participating in an age of dynamic technological change within a global context.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36AEA" w14:textId="77777777" w:rsidR="004E7EC2" w:rsidRDefault="004E7EC2">
      <w:pPr>
        <w:spacing w:line="240" w:lineRule="auto"/>
      </w:pPr>
      <w:r>
        <w:separator/>
      </w:r>
    </w:p>
  </w:footnote>
  <w:footnote w:type="continuationSeparator" w:id="0">
    <w:p w14:paraId="306CCB86" w14:textId="77777777" w:rsidR="004E7EC2" w:rsidRDefault="004E7E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6" w14:textId="77777777" w:rsidR="00284B2F" w:rsidRDefault="004E7EC2">
    <w:pPr>
      <w:rPr>
        <w:color w:val="B7B7B7"/>
      </w:rPr>
    </w:pPr>
    <w:r>
      <w:rPr>
        <w:color w:val="B7B7B7"/>
      </w:rPr>
      <w:t>MANCOS SCHOOL DISTRICT RE-6</w:t>
    </w:r>
  </w:p>
  <w:p w14:paraId="00000047" w14:textId="77777777" w:rsidR="00284B2F" w:rsidRDefault="004E7EC2">
    <w:pPr>
      <w:rPr>
        <w:color w:val="B7B7B7"/>
      </w:rPr>
    </w:pPr>
    <w:r>
      <w:rPr>
        <w:color w:val="B7B7B7"/>
      </w:rPr>
      <w:t>Regular Board Meeting</w:t>
    </w:r>
  </w:p>
  <w:p w14:paraId="00000048" w14:textId="77777777" w:rsidR="00284B2F" w:rsidRDefault="004E7EC2">
    <w:pPr>
      <w:rPr>
        <w:color w:val="B7B7B7"/>
      </w:rPr>
    </w:pPr>
    <w:r>
      <w:rPr>
        <w:color w:val="B7B7B7"/>
      </w:rPr>
      <w:t>High School, Room #223</w:t>
    </w:r>
  </w:p>
  <w:p w14:paraId="00000049" w14:textId="54C52AC6" w:rsidR="00284B2F" w:rsidRDefault="004E7EC2">
    <w:pPr>
      <w:rPr>
        <w:color w:val="B7B7B7"/>
      </w:rPr>
    </w:pPr>
    <w:r>
      <w:rPr>
        <w:color w:val="B7B7B7"/>
      </w:rPr>
      <w:t xml:space="preserve">Page </w:t>
    </w:r>
    <w:r>
      <w:rPr>
        <w:color w:val="B7B7B7"/>
      </w:rPr>
      <w:fldChar w:fldCharType="begin"/>
    </w:r>
    <w:r>
      <w:rPr>
        <w:color w:val="B7B7B7"/>
      </w:rPr>
      <w:instrText>PAGE</w:instrText>
    </w:r>
    <w:r w:rsidR="009E2725">
      <w:rPr>
        <w:color w:val="B7B7B7"/>
      </w:rPr>
      <w:fldChar w:fldCharType="separate"/>
    </w:r>
    <w:r w:rsidR="009E2725">
      <w:rPr>
        <w:noProof/>
        <w:color w:val="B7B7B7"/>
      </w:rPr>
      <w:t>2</w:t>
    </w:r>
    <w:r>
      <w:rPr>
        <w:color w:val="B7B7B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A" w14:textId="77777777" w:rsidR="00284B2F" w:rsidRDefault="00284B2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F36C4"/>
    <w:multiLevelType w:val="multilevel"/>
    <w:tmpl w:val="93DCFA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2F"/>
    <w:rsid w:val="00284B2F"/>
    <w:rsid w:val="004E7EC2"/>
    <w:rsid w:val="009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E5421-967C-4D9B-8ECE-B1FF6B36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McKie</dc:creator>
  <cp:lastModifiedBy>Heather McKie</cp:lastModifiedBy>
  <cp:revision>2</cp:revision>
  <dcterms:created xsi:type="dcterms:W3CDTF">2021-11-12T17:52:00Z</dcterms:created>
  <dcterms:modified xsi:type="dcterms:W3CDTF">2021-11-12T17:52:00Z</dcterms:modified>
</cp:coreProperties>
</file>